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153F8" w14:textId="77777777" w:rsidR="00E95BD6" w:rsidRDefault="00E95BD6" w:rsidP="00E95BD6">
      <w:pPr>
        <w:jc w:val="center"/>
        <w:rPr>
          <w:rFonts w:ascii="Sylfaen" w:hAnsi="Sylfaen"/>
        </w:rPr>
      </w:pPr>
    </w:p>
    <w:p w14:paraId="420F2AEF" w14:textId="77777777" w:rsidR="002F2F30" w:rsidRPr="002F2F30" w:rsidRDefault="002F2F30" w:rsidP="00E95BD6">
      <w:pPr>
        <w:jc w:val="center"/>
        <w:rPr>
          <w:rFonts w:ascii="Sylfaen" w:hAnsi="Sylfaen"/>
        </w:rPr>
      </w:pPr>
    </w:p>
    <w:p w14:paraId="5AEEE47F" w14:textId="77777777" w:rsidR="006E1FBF" w:rsidRPr="00E62543" w:rsidRDefault="004912F4" w:rsidP="00E95BD6">
      <w:pPr>
        <w:jc w:val="center"/>
        <w:rPr>
          <w:rFonts w:ascii="Sylfaen" w:hAnsi="Sylfaen"/>
          <w:lang w:val="ka-GE"/>
        </w:rPr>
      </w:pPr>
      <w:r w:rsidRPr="00E62543">
        <w:rPr>
          <w:rFonts w:ascii="Sylfaen" w:hAnsi="Sylfaen"/>
          <w:sz w:val="28"/>
          <w:szCs w:val="28"/>
          <w:lang w:val="ka-GE"/>
        </w:rPr>
        <w:t>შეფასების ინსტრუმენტი</w:t>
      </w:r>
    </w:p>
    <w:p w14:paraId="19C0B587" w14:textId="77777777" w:rsidR="004912F4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მოდულის სახელწოდება სარეგისტრაციო ნომერი   </w:t>
      </w:r>
      <w:r>
        <w:rPr>
          <w:rFonts w:ascii="Sylfaen" w:hAnsi="Sylfaen"/>
          <w:sz w:val="24"/>
          <w:szCs w:val="24"/>
          <w:lang w:val="ka-GE"/>
        </w:rPr>
        <w:t xml:space="preserve">------------   </w:t>
      </w:r>
    </w:p>
    <w:p w14:paraId="1100CA45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პროგრამის  სახელწოდება   --------   </w:t>
      </w:r>
    </w:p>
    <w:p w14:paraId="665C84D1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პედაგოგი</w:t>
      </w:r>
      <w:r w:rsidR="00DF233C" w:rsidRPr="00907351">
        <w:rPr>
          <w:rFonts w:ascii="Sylfaen" w:hAnsi="Sylfaen"/>
          <w:sz w:val="24"/>
          <w:szCs w:val="24"/>
          <w:lang w:val="ka-GE"/>
        </w:rPr>
        <w:t xml:space="preserve">:   </w:t>
      </w:r>
      <w:r w:rsidRPr="00907351">
        <w:rPr>
          <w:rFonts w:ascii="Sylfaen" w:hAnsi="Sylfaen"/>
          <w:sz w:val="24"/>
          <w:szCs w:val="24"/>
          <w:lang w:val="ka-GE"/>
        </w:rPr>
        <w:t xml:space="preserve">  </w:t>
      </w:r>
    </w:p>
    <w:p w14:paraId="06603845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პროფესიული სტუდენტის გვარი - სახელი  ----------------------------------       </w:t>
      </w:r>
    </w:p>
    <w:p w14:paraId="345B6996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შეფასების ჩატარების თარიღი</w:t>
      </w:r>
      <w:r w:rsidR="00DF233C" w:rsidRPr="00907351">
        <w:rPr>
          <w:rFonts w:ascii="Sylfaen" w:hAnsi="Sylfaen"/>
          <w:sz w:val="24"/>
          <w:szCs w:val="24"/>
          <w:lang w:val="ka-GE"/>
        </w:rPr>
        <w:t>:</w:t>
      </w:r>
      <w:r w:rsidRPr="00907351">
        <w:rPr>
          <w:rFonts w:ascii="Sylfaen" w:hAnsi="Sylfaen"/>
          <w:sz w:val="24"/>
          <w:szCs w:val="24"/>
          <w:lang w:val="ka-GE"/>
        </w:rPr>
        <w:t xml:space="preserve">   ------------------- </w:t>
      </w:r>
    </w:p>
    <w:p w14:paraId="31EE7403" w14:textId="07DE3605" w:rsidR="004D4A6D" w:rsidRDefault="004D4A6D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>სწავლის შედეგი</w:t>
      </w:r>
      <w:r w:rsidR="000A3D6A">
        <w:rPr>
          <w:rFonts w:ascii="Sylfaen" w:hAnsi="Sylfaen"/>
          <w:sz w:val="24"/>
          <w:szCs w:val="24"/>
          <w:lang w:val="ka-GE"/>
        </w:rPr>
        <w:t xml:space="preserve">  </w:t>
      </w:r>
    </w:p>
    <w:p w14:paraId="72CB11E4" w14:textId="1E08C164" w:rsidR="009C3848" w:rsidRPr="0047161C" w:rsidRDefault="009C3848" w:rsidP="004912F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შეფასების ჩატარების ხანგრძლივობა</w:t>
      </w:r>
      <w:r w:rsidR="0047161C">
        <w:rPr>
          <w:rFonts w:ascii="Sylfaen" w:hAnsi="Sylfaen"/>
          <w:sz w:val="24"/>
          <w:szCs w:val="24"/>
        </w:rPr>
        <w:t xml:space="preserve"> 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2758"/>
        <w:gridCol w:w="11300"/>
      </w:tblGrid>
      <w:tr w:rsidR="001F4F7D" w:rsidRPr="00907351" w14:paraId="3184C3DD" w14:textId="77777777" w:rsidTr="00D707E8">
        <w:tc>
          <w:tcPr>
            <w:tcW w:w="2758" w:type="dxa"/>
          </w:tcPr>
          <w:p w14:paraId="23E56CBC" w14:textId="77777777" w:rsidR="004912F4" w:rsidRPr="00907351" w:rsidRDefault="004912F4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შესაფასებელი სწავლის შედეგი</w:t>
            </w:r>
          </w:p>
        </w:tc>
        <w:tc>
          <w:tcPr>
            <w:tcW w:w="11300" w:type="dxa"/>
          </w:tcPr>
          <w:p w14:paraId="33893360" w14:textId="77777777" w:rsidR="004912F4" w:rsidRPr="00907351" w:rsidRDefault="004912F4" w:rsidP="004912F4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92BC9" w:rsidRPr="00907351" w14:paraId="7119A694" w14:textId="77777777" w:rsidTr="00D707E8">
        <w:tc>
          <w:tcPr>
            <w:tcW w:w="2758" w:type="dxa"/>
          </w:tcPr>
          <w:p w14:paraId="4D5AD4E5" w14:textId="77777777" w:rsidR="004912F4" w:rsidRPr="00907351" w:rsidRDefault="004912F4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11300" w:type="dxa"/>
          </w:tcPr>
          <w:p w14:paraId="30A62657" w14:textId="77777777" w:rsidR="00907351" w:rsidRPr="000A3D6A" w:rsidRDefault="00907351" w:rsidP="000A3D6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92BC9" w:rsidRPr="00907351" w14:paraId="590E354C" w14:textId="77777777" w:rsidTr="00D707E8">
        <w:tc>
          <w:tcPr>
            <w:tcW w:w="2758" w:type="dxa"/>
          </w:tcPr>
          <w:p w14:paraId="001866D8" w14:textId="12F95AE8" w:rsidR="00FE218C" w:rsidRPr="00907351" w:rsidRDefault="00FE218C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შეფასების მიმართულება</w:t>
            </w:r>
          </w:p>
        </w:tc>
        <w:tc>
          <w:tcPr>
            <w:tcW w:w="11300" w:type="dxa"/>
          </w:tcPr>
          <w:p w14:paraId="432E0F4F" w14:textId="77777777" w:rsidR="00907351" w:rsidRPr="00907351" w:rsidRDefault="00907351" w:rsidP="000A3D6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622CC" w:rsidRPr="00907351" w14:paraId="1F798447" w14:textId="77777777" w:rsidTr="00D707E8">
        <w:tc>
          <w:tcPr>
            <w:tcW w:w="2758" w:type="dxa"/>
          </w:tcPr>
          <w:p w14:paraId="6973D00D" w14:textId="5211DA34" w:rsidR="003622CC" w:rsidRPr="00907351" w:rsidRDefault="003622CC" w:rsidP="004912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შეფასების ინსტრუმენტი</w:t>
            </w:r>
          </w:p>
        </w:tc>
        <w:tc>
          <w:tcPr>
            <w:tcW w:w="11300" w:type="dxa"/>
          </w:tcPr>
          <w:p w14:paraId="1B016482" w14:textId="77777777" w:rsidR="003622CC" w:rsidRPr="00907351" w:rsidRDefault="003622CC" w:rsidP="000A3D6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707E8" w:rsidRPr="00907351" w14:paraId="55AB4573" w14:textId="77777777" w:rsidTr="00D707E8">
        <w:tc>
          <w:tcPr>
            <w:tcW w:w="2758" w:type="dxa"/>
          </w:tcPr>
          <w:p w14:paraId="111F85CB" w14:textId="0FB3685B" w:rsidR="00D707E8" w:rsidRPr="00F05A71" w:rsidRDefault="00F05A71" w:rsidP="007D1772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შეფასების პროცესის აღწერა</w:t>
            </w:r>
          </w:p>
        </w:tc>
        <w:tc>
          <w:tcPr>
            <w:tcW w:w="11300" w:type="dxa"/>
          </w:tcPr>
          <w:p w14:paraId="34F957E0" w14:textId="77777777" w:rsidR="00D707E8" w:rsidRDefault="00D707E8" w:rsidP="007D1772"/>
          <w:p w14:paraId="015C86C8" w14:textId="046F1806" w:rsidR="00761A95" w:rsidRDefault="00761A95" w:rsidP="007D1772"/>
        </w:tc>
      </w:tr>
      <w:tr w:rsidR="00492BC9" w:rsidRPr="00907351" w14:paraId="3667E284" w14:textId="77777777" w:rsidTr="00D707E8">
        <w:tc>
          <w:tcPr>
            <w:tcW w:w="2758" w:type="dxa"/>
          </w:tcPr>
          <w:p w14:paraId="26943FB8" w14:textId="77777777" w:rsidR="00FE218C" w:rsidRPr="00907351" w:rsidRDefault="00D707E8" w:rsidP="004912F4">
            <w:pPr>
              <w:rPr>
                <w:rFonts w:ascii="Sylfaen" w:hAnsi="Sylfaen"/>
                <w:lang w:val="ka-GE"/>
              </w:rPr>
            </w:pPr>
            <w:r w:rsidRPr="00D707E8">
              <w:rPr>
                <w:rFonts w:ascii="Sylfaen" w:hAnsi="Sylfaen"/>
                <w:lang w:val="ka-GE"/>
              </w:rPr>
              <w:t>შეფასების მტკიცებულება</w:t>
            </w:r>
          </w:p>
        </w:tc>
        <w:tc>
          <w:tcPr>
            <w:tcW w:w="11300" w:type="dxa"/>
          </w:tcPr>
          <w:p w14:paraId="205D4D36" w14:textId="77777777" w:rsidR="00907351" w:rsidRPr="00907351" w:rsidRDefault="00907351" w:rsidP="00FE218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F4F7D" w14:paraId="3319540C" w14:textId="77777777" w:rsidTr="00D707E8">
        <w:trPr>
          <w:trHeight w:val="962"/>
        </w:trPr>
        <w:tc>
          <w:tcPr>
            <w:tcW w:w="2758" w:type="dxa"/>
          </w:tcPr>
          <w:p w14:paraId="1D069E1B" w14:textId="77777777" w:rsidR="001F4F7D" w:rsidRPr="00791AD1" w:rsidRDefault="001F4F7D" w:rsidP="00791AD1">
            <w:pPr>
              <w:rPr>
                <w:rFonts w:ascii="Sylfaen" w:hAnsi="Sylfaen"/>
                <w:lang w:val="ka-GE"/>
              </w:rPr>
            </w:pPr>
            <w:r w:rsidRPr="00E62543">
              <w:rPr>
                <w:rFonts w:ascii="Sylfaen" w:hAnsi="Sylfaen"/>
                <w:lang w:val="ka-GE"/>
              </w:rPr>
              <w:t>შეფასების სქემა</w:t>
            </w:r>
            <w:r w:rsidR="00791AD1">
              <w:rPr>
                <w:rFonts w:ascii="Sylfaen" w:hAnsi="Sylfaen"/>
              </w:rPr>
              <w:t xml:space="preserve"> </w:t>
            </w:r>
            <w:r w:rsidR="00791AD1">
              <w:rPr>
                <w:rFonts w:ascii="Sylfaen" w:hAnsi="Sylfaen"/>
                <w:lang w:val="ka-GE"/>
              </w:rPr>
              <w:t>/განმეორებითი შეფასების პირობები</w:t>
            </w:r>
          </w:p>
        </w:tc>
        <w:tc>
          <w:tcPr>
            <w:tcW w:w="11300" w:type="dxa"/>
          </w:tcPr>
          <w:p w14:paraId="21EC3B51" w14:textId="77777777" w:rsidR="00492BC9" w:rsidRPr="00E62543" w:rsidRDefault="00492BC9" w:rsidP="002F7023">
            <w:pPr>
              <w:rPr>
                <w:rFonts w:ascii="Sylfaen" w:hAnsi="Sylfaen"/>
                <w:lang w:val="ka-GE"/>
              </w:rPr>
            </w:pPr>
            <w:r w:rsidRPr="00E62543">
              <w:rPr>
                <w:rFonts w:ascii="Sylfaen" w:hAnsi="Sylfaen" w:cs="Sylfaen"/>
                <w:lang w:val="ka-GE"/>
              </w:rPr>
              <w:t>პროფესიული</w:t>
            </w:r>
            <w:r w:rsidRPr="00E62543">
              <w:rPr>
                <w:rFonts w:ascii="Sylfaen" w:hAnsi="Sylfaen"/>
                <w:lang w:val="ka-GE"/>
              </w:rPr>
              <w:t xml:space="preserve"> სტუდენტი დადებითად შეფასდება</w:t>
            </w:r>
            <w:r w:rsidR="0022493F" w:rsidRPr="00E62543">
              <w:rPr>
                <w:rFonts w:ascii="Sylfaen" w:hAnsi="Sylfaen"/>
                <w:lang w:val="ka-GE"/>
              </w:rPr>
              <w:t>,</w:t>
            </w:r>
            <w:r w:rsidRPr="00E62543">
              <w:rPr>
                <w:rFonts w:ascii="Sylfaen" w:hAnsi="Sylfaen"/>
                <w:lang w:val="ka-GE"/>
              </w:rPr>
              <w:t xml:space="preserve"> თუ ყველა შესრულების კრიტერიუმი დაუდასტურდება.</w:t>
            </w:r>
            <w:r w:rsidR="0022493F" w:rsidRPr="00E62543">
              <w:rPr>
                <w:rFonts w:ascii="Sylfaen" w:hAnsi="Sylfaen"/>
                <w:lang w:val="ka-GE"/>
              </w:rPr>
              <w:t xml:space="preserve"> შედეგის დაუდასტურებლობის შემთხვევაში პროფესიულ სტუდენტს უფლება აქვს </w:t>
            </w:r>
            <w:r w:rsidR="005C4B5D">
              <w:rPr>
                <w:rFonts w:ascii="Sylfaen" w:hAnsi="Sylfaen"/>
                <w:lang w:val="ka-GE"/>
              </w:rPr>
              <w:t xml:space="preserve">ერთხელ </w:t>
            </w:r>
            <w:r w:rsidR="0022493F" w:rsidRPr="00E62543">
              <w:rPr>
                <w:rFonts w:ascii="Sylfaen" w:hAnsi="Sylfaen"/>
                <w:lang w:val="ka-GE"/>
              </w:rPr>
              <w:t xml:space="preserve">განმეორებით დაადასტუროს შედეგი (წინმსწრები მოდულის შემთხვევაში </w:t>
            </w:r>
            <w:r w:rsidR="00074855">
              <w:rPr>
                <w:rFonts w:ascii="Sylfaen" w:hAnsi="Sylfaen"/>
                <w:lang w:val="ka-GE"/>
              </w:rPr>
              <w:t xml:space="preserve">მოდულის დასრულებიდან </w:t>
            </w:r>
            <w:r w:rsidR="0022493F" w:rsidRPr="00E62543">
              <w:rPr>
                <w:rFonts w:ascii="Sylfaen" w:hAnsi="Sylfaen"/>
                <w:lang w:val="ka-GE"/>
              </w:rPr>
              <w:t>არაუმეტეს</w:t>
            </w:r>
            <w:r w:rsidR="00A82C28">
              <w:rPr>
                <w:rFonts w:ascii="Sylfaen" w:hAnsi="Sylfaen"/>
                <w:lang w:val="ka-GE"/>
              </w:rPr>
              <w:t xml:space="preserve"> ერთი კვირისა</w:t>
            </w:r>
            <w:r w:rsidR="0022493F" w:rsidRPr="00E62543">
              <w:rPr>
                <w:rFonts w:ascii="Sylfaen" w:hAnsi="Sylfaen"/>
                <w:lang w:val="ka-GE"/>
              </w:rPr>
              <w:t xml:space="preserve">) </w:t>
            </w:r>
            <w:r w:rsidR="00A82C28">
              <w:rPr>
                <w:rFonts w:ascii="Sylfaen" w:hAnsi="Sylfaen"/>
                <w:lang w:val="ka-GE"/>
              </w:rPr>
              <w:t>მოდულის დასრულებიდან არაუგვიანეს 10 დღისა</w:t>
            </w:r>
            <w:r w:rsidR="0022493F" w:rsidRPr="00E62543">
              <w:rPr>
                <w:rFonts w:ascii="Sylfaen" w:hAnsi="Sylfaen"/>
                <w:lang w:val="ka-GE"/>
              </w:rPr>
              <w:t>.</w:t>
            </w:r>
          </w:p>
          <w:p w14:paraId="7EAC4D2B" w14:textId="77777777" w:rsidR="008F5EBC" w:rsidRPr="00E62543" w:rsidRDefault="008F5EBC" w:rsidP="00492BC9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</w:tbl>
    <w:p w14:paraId="6DBA19B6" w14:textId="77777777" w:rsidR="00E62543" w:rsidRDefault="00E62543" w:rsidP="004912F4">
      <w:pPr>
        <w:rPr>
          <w:rFonts w:ascii="Sylfaen" w:hAnsi="Sylfaen"/>
          <w:b/>
          <w:sz w:val="24"/>
          <w:szCs w:val="24"/>
          <w:lang w:val="ka-GE"/>
        </w:rPr>
      </w:pPr>
    </w:p>
    <w:p w14:paraId="177954A7" w14:textId="77777777" w:rsidR="000A3D6A" w:rsidRDefault="000A3D6A" w:rsidP="004912F4">
      <w:pPr>
        <w:rPr>
          <w:rFonts w:ascii="Sylfaen" w:hAnsi="Sylfaen"/>
          <w:b/>
          <w:sz w:val="24"/>
          <w:szCs w:val="24"/>
        </w:rPr>
      </w:pPr>
    </w:p>
    <w:p w14:paraId="24B1561F" w14:textId="77777777" w:rsidR="000A3D6A" w:rsidRDefault="000A3D6A" w:rsidP="004912F4">
      <w:pPr>
        <w:rPr>
          <w:rFonts w:ascii="Sylfaen" w:hAnsi="Sylfaen"/>
          <w:b/>
          <w:sz w:val="24"/>
          <w:szCs w:val="24"/>
        </w:rPr>
      </w:pPr>
    </w:p>
    <w:p w14:paraId="4241B9BB" w14:textId="77777777" w:rsidR="009C1F6D" w:rsidRDefault="000A3D6A" w:rsidP="004912F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      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 xml:space="preserve">შემფასებლის </w:t>
      </w:r>
      <w:r>
        <w:rPr>
          <w:rFonts w:ascii="Sylfaen" w:hAnsi="Sylfaen"/>
          <w:b/>
          <w:sz w:val="24"/>
          <w:szCs w:val="24"/>
        </w:rPr>
        <w:t xml:space="preserve">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მიერ</w:t>
      </w:r>
      <w:r w:rsidR="009C1F6D">
        <w:rPr>
          <w:rFonts w:ascii="Sylfaen" w:hAnsi="Sylfaen"/>
          <w:b/>
          <w:sz w:val="24"/>
          <w:szCs w:val="24"/>
        </w:rPr>
        <w:t xml:space="preserve">  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შევსებული</w:t>
      </w:r>
      <w:r w:rsidR="009C1F6D">
        <w:rPr>
          <w:rFonts w:ascii="Sylfaen" w:hAnsi="Sylfaen"/>
          <w:b/>
          <w:sz w:val="24"/>
          <w:szCs w:val="24"/>
          <w:lang w:val="ka-GE"/>
        </w:rPr>
        <w:t xml:space="preserve"> ზეპირი  გამოკითხვის ან/და პრაქტიკული      </w:t>
      </w:r>
    </w:p>
    <w:p w14:paraId="6E7F05EF" w14:textId="77777777" w:rsidR="0022493F" w:rsidRDefault="009C1F6D" w:rsidP="004912F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დავალების   დაკვირვების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ფურცელი</w:t>
      </w:r>
    </w:p>
    <w:p w14:paraId="1A139B36" w14:textId="77777777" w:rsidR="00E62543" w:rsidRPr="0022493F" w:rsidRDefault="00E62543" w:rsidP="004912F4">
      <w:pPr>
        <w:rPr>
          <w:rFonts w:ascii="Sylfaen" w:hAnsi="Sylfaen"/>
          <w:b/>
          <w:sz w:val="24"/>
          <w:szCs w:val="24"/>
          <w:lang w:val="ka-GE"/>
        </w:rPr>
      </w:pPr>
    </w:p>
    <w:p w14:paraId="7D3623FB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მოდულის სახელწოდება სარეგისტრაციო ნომერი   ------------   </w:t>
      </w:r>
    </w:p>
    <w:p w14:paraId="210F4B52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 სახელწოდება   --------   </w:t>
      </w:r>
    </w:p>
    <w:p w14:paraId="62C95B6F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პედაგოგი:     </w:t>
      </w:r>
    </w:p>
    <w:p w14:paraId="61C59893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პროფესიული სტუდენტის გვარი - სახელი  ----------------------------------       </w:t>
      </w:r>
    </w:p>
    <w:p w14:paraId="747B24C7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შეფასების ჩატარების თარიღი:   ------------------</w:t>
      </w:r>
    </w:p>
    <w:p w14:paraId="333EDD48" w14:textId="77777777" w:rsidR="0067560F" w:rsidRDefault="0067560F" w:rsidP="0067560F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7128"/>
        <w:gridCol w:w="3600"/>
        <w:gridCol w:w="3330"/>
      </w:tblGrid>
      <w:tr w:rsidR="001E32E2" w14:paraId="007E817D" w14:textId="77777777" w:rsidTr="001E32E2">
        <w:trPr>
          <w:trHeight w:val="660"/>
        </w:trPr>
        <w:tc>
          <w:tcPr>
            <w:tcW w:w="7128" w:type="dxa"/>
            <w:vMerge w:val="restart"/>
          </w:tcPr>
          <w:p w14:paraId="0DBBD7B8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</w:t>
            </w:r>
          </w:p>
          <w:p w14:paraId="7A4F6909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37D6B24" w14:textId="77777777" w:rsidR="001E32E2" w:rsidRPr="00C948AB" w:rsidRDefault="001E32E2" w:rsidP="00EF510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066EDF"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  </w:t>
            </w:r>
            <w:r w:rsidR="004074BF">
              <w:rPr>
                <w:rFonts w:ascii="Sylfaen" w:hAnsi="Sylfaen"/>
                <w:sz w:val="28"/>
                <w:szCs w:val="28"/>
                <w:lang w:val="ka-GE"/>
              </w:rPr>
              <w:t>კრიტერიუმები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0D841B13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</w:t>
            </w:r>
          </w:p>
          <w:p w14:paraId="200F56F6" w14:textId="77777777" w:rsidR="001E32E2" w:rsidRPr="00C948AB" w:rsidRDefault="001E32E2" w:rsidP="00EF510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4074BF"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>შეფასება</w:t>
            </w:r>
          </w:p>
          <w:p w14:paraId="0787D18B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E32E2" w14:paraId="44813F14" w14:textId="77777777" w:rsidTr="004074BF">
        <w:trPr>
          <w:trHeight w:val="615"/>
        </w:trPr>
        <w:tc>
          <w:tcPr>
            <w:tcW w:w="7128" w:type="dxa"/>
            <w:vMerge/>
          </w:tcPr>
          <w:p w14:paraId="103A5089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D1F" w14:textId="77777777" w:rsidR="001E32E2" w:rsidRDefault="004074B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="001E32E2">
              <w:rPr>
                <w:rFonts w:ascii="Sylfaen" w:hAnsi="Sylfaen"/>
                <w:sz w:val="24"/>
                <w:szCs w:val="24"/>
                <w:lang w:val="ka-GE"/>
              </w:rPr>
              <w:t>დადასტურ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69D3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ვერ </w:t>
            </w:r>
            <w:r w:rsidR="004074BF">
              <w:rPr>
                <w:rFonts w:ascii="Sylfaen" w:hAnsi="Sylfaen"/>
                <w:sz w:val="24"/>
                <w:szCs w:val="24"/>
                <w:lang w:val="ka-GE"/>
              </w:rPr>
              <w:t>დადასტურდ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  <w:p w14:paraId="30E7B7C1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61C779AD" w14:textId="77777777" w:rsidTr="00066EDF">
        <w:trPr>
          <w:trHeight w:val="691"/>
        </w:trPr>
        <w:tc>
          <w:tcPr>
            <w:tcW w:w="7128" w:type="dxa"/>
            <w:tcBorders>
              <w:bottom w:val="single" w:sz="4" w:space="0" w:color="auto"/>
            </w:tcBorders>
          </w:tcPr>
          <w:p w14:paraId="2D5DC58C" w14:textId="77777777" w:rsidR="00066EDF" w:rsidRPr="00E62543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931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A4B4C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4A7FFBF4" w14:textId="77777777" w:rsidTr="00066EDF">
        <w:trPr>
          <w:trHeight w:val="630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3C93C9B3" w14:textId="77777777" w:rsidR="00066EDF" w:rsidRPr="004074BF" w:rsidRDefault="00066EDF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86E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339D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48B983AB" w14:textId="77777777" w:rsidTr="00066EDF">
        <w:trPr>
          <w:trHeight w:val="1410"/>
        </w:trPr>
        <w:tc>
          <w:tcPr>
            <w:tcW w:w="7128" w:type="dxa"/>
            <w:tcBorders>
              <w:top w:val="single" w:sz="4" w:space="0" w:color="auto"/>
            </w:tcBorders>
          </w:tcPr>
          <w:p w14:paraId="2AF1AB77" w14:textId="77777777" w:rsidR="00066EDF" w:rsidRPr="004074BF" w:rsidRDefault="00066EDF" w:rsidP="00EF510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652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E2335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3D50D71E" w14:textId="77777777" w:rsidTr="006447BC">
        <w:trPr>
          <w:trHeight w:val="630"/>
        </w:trPr>
        <w:tc>
          <w:tcPr>
            <w:tcW w:w="7128" w:type="dxa"/>
            <w:tcBorders>
              <w:bottom w:val="single" w:sz="4" w:space="0" w:color="auto"/>
            </w:tcBorders>
          </w:tcPr>
          <w:p w14:paraId="0FFD01AE" w14:textId="77777777" w:rsidR="00066EDF" w:rsidRPr="00E62543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96B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A1A54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591186A4" w14:textId="77777777" w:rsidTr="006447BC">
        <w:trPr>
          <w:trHeight w:val="360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61596221" w14:textId="77777777" w:rsidR="00066EDF" w:rsidRPr="004074BF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9B9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C0F7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A76EA" w14:paraId="2D1A41FB" w14:textId="77777777" w:rsidTr="006447BC">
        <w:trPr>
          <w:trHeight w:val="58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1067234A" w14:textId="77777777" w:rsidR="007A76EA" w:rsidRDefault="007A76EA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F6" w14:textId="77777777" w:rsidR="007A76EA" w:rsidRDefault="007A76EA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D8168" w14:textId="77777777" w:rsidR="007A76EA" w:rsidRDefault="007A76EA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14:paraId="25C95F1C" w14:textId="77777777" w:rsidTr="006447BC">
        <w:trPr>
          <w:trHeight w:val="82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636213CC" w14:textId="77777777" w:rsidR="006447BC" w:rsidRPr="00E62543" w:rsidRDefault="006447BC" w:rsidP="007A76E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C3D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575EB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14:paraId="5CFAA521" w14:textId="77777777" w:rsidTr="006447BC">
        <w:trPr>
          <w:trHeight w:val="772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39528B7D" w14:textId="77777777" w:rsidR="006447BC" w:rsidRDefault="006447BC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DD7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9C5E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14:paraId="3C771644" w14:textId="77777777" w:rsidTr="006447BC">
        <w:trPr>
          <w:trHeight w:val="872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169DBACF" w14:textId="77777777" w:rsidR="006447BC" w:rsidRDefault="006447BC" w:rsidP="006447BC">
            <w:pPr>
              <w:tabs>
                <w:tab w:val="left" w:pos="183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62E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847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3F9E0CE3" w14:textId="77777777" w:rsidR="00885113" w:rsidRDefault="00885113" w:rsidP="00885113">
      <w:pPr>
        <w:rPr>
          <w:rFonts w:ascii="Sylfaen" w:hAnsi="Sylfaen"/>
          <w:sz w:val="24"/>
          <w:szCs w:val="24"/>
          <w:lang w:val="ka-GE"/>
        </w:rPr>
      </w:pPr>
    </w:p>
    <w:p w14:paraId="2D6146AB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07E0DEAC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58CB2A13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051A0095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51951A43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01D56C7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096F359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1A027C1E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C605C1E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47BAE734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8449CEA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2B44B3D8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05B44275" w14:textId="3EB7F595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3255388F" w14:textId="0A67A137" w:rsidR="00761A95" w:rsidRDefault="00761A95" w:rsidP="00885113">
      <w:pPr>
        <w:rPr>
          <w:rFonts w:ascii="Sylfaen" w:hAnsi="Sylfaen"/>
          <w:sz w:val="24"/>
          <w:szCs w:val="24"/>
          <w:lang w:val="ka-GE"/>
        </w:rPr>
      </w:pPr>
    </w:p>
    <w:p w14:paraId="44A07799" w14:textId="5B190066" w:rsidR="00761A95" w:rsidRDefault="00761A95" w:rsidP="00885113">
      <w:pPr>
        <w:rPr>
          <w:rFonts w:ascii="Sylfaen" w:hAnsi="Sylfaen"/>
          <w:sz w:val="24"/>
          <w:szCs w:val="24"/>
          <w:lang w:val="ka-GE"/>
        </w:rPr>
      </w:pPr>
    </w:p>
    <w:p w14:paraId="4195F44F" w14:textId="7A054105" w:rsidR="005C4B5D" w:rsidRPr="00761A95" w:rsidRDefault="00761A95" w:rsidP="00885113">
      <w:pPr>
        <w:rPr>
          <w:rFonts w:ascii="Sylfaen" w:hAnsi="Sylfaen"/>
          <w:b/>
          <w:bCs/>
          <w:sz w:val="32"/>
          <w:szCs w:val="32"/>
          <w:lang w:val="ka-GE"/>
        </w:rPr>
      </w:pPr>
      <w:r w:rsidRPr="00761A95">
        <w:rPr>
          <w:rFonts w:ascii="Sylfaen" w:hAnsi="Sylfaen"/>
          <w:b/>
          <w:bCs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</w:t>
      </w:r>
      <w:r w:rsidRPr="00761A95">
        <w:rPr>
          <w:rFonts w:ascii="Sylfaen" w:hAnsi="Sylfaen"/>
          <w:b/>
          <w:bCs/>
          <w:sz w:val="32"/>
          <w:szCs w:val="32"/>
          <w:lang w:val="ka-GE"/>
        </w:rPr>
        <w:t>შედეგის დადასტურების ფურცელი</w:t>
      </w:r>
    </w:p>
    <w:p w14:paraId="369C5D78" w14:textId="77777777" w:rsidR="00761A95" w:rsidRPr="00761A95" w:rsidRDefault="00761A95" w:rsidP="00885113">
      <w:pPr>
        <w:rPr>
          <w:rFonts w:ascii="Sylfaen" w:hAnsi="Sylfaen"/>
          <w:b/>
          <w:bCs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tblpY="121"/>
        <w:tblW w:w="14058" w:type="dxa"/>
        <w:tblLook w:val="04A0" w:firstRow="1" w:lastRow="0" w:firstColumn="1" w:lastColumn="0" w:noHBand="0" w:noVBand="1"/>
      </w:tblPr>
      <w:tblGrid>
        <w:gridCol w:w="7128"/>
        <w:gridCol w:w="3600"/>
        <w:gridCol w:w="3330"/>
      </w:tblGrid>
      <w:tr w:rsidR="001132EE" w14:paraId="24817260" w14:textId="77777777" w:rsidTr="001132EE">
        <w:trPr>
          <w:trHeight w:val="660"/>
        </w:trPr>
        <w:tc>
          <w:tcPr>
            <w:tcW w:w="7128" w:type="dxa"/>
            <w:vMerge w:val="restart"/>
          </w:tcPr>
          <w:p w14:paraId="30CA58BC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</w:t>
            </w:r>
          </w:p>
          <w:p w14:paraId="5DBAFC90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977F91A" w14:textId="77777777" w:rsidR="001132EE" w:rsidRPr="00C948AB" w:rsidRDefault="001132EE" w:rsidP="001132E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9C1F6D">
              <w:rPr>
                <w:rFonts w:ascii="Sylfaen" w:hAnsi="Sylfaen"/>
                <w:sz w:val="24"/>
                <w:szCs w:val="24"/>
                <w:lang w:val="ka-GE"/>
              </w:rPr>
              <w:t xml:space="preserve">შესრულების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კრიტერიუმები: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3A9C3DA7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</w:t>
            </w:r>
          </w:p>
          <w:p w14:paraId="16F5F607" w14:textId="77777777" w:rsidR="001132EE" w:rsidRPr="00C948AB" w:rsidRDefault="001132EE" w:rsidP="001132E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>შეფასება</w:t>
            </w:r>
          </w:p>
          <w:p w14:paraId="74EC3385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06C34A70" w14:textId="77777777" w:rsidTr="001132EE">
        <w:trPr>
          <w:trHeight w:val="615"/>
        </w:trPr>
        <w:tc>
          <w:tcPr>
            <w:tcW w:w="7128" w:type="dxa"/>
            <w:vMerge/>
          </w:tcPr>
          <w:p w14:paraId="150D867F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3C3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დადასტურდა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4B093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ვერ დადასტურდა</w:t>
            </w:r>
          </w:p>
          <w:p w14:paraId="5C56BDFC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62E00872" w14:textId="77777777" w:rsidTr="001132EE">
        <w:trPr>
          <w:trHeight w:val="615"/>
        </w:trPr>
        <w:tc>
          <w:tcPr>
            <w:tcW w:w="7128" w:type="dxa"/>
          </w:tcPr>
          <w:p w14:paraId="0D0B4EA8" w14:textId="77777777" w:rsidR="001132EE" w:rsidRPr="000A3D6A" w:rsidRDefault="001132EE" w:rsidP="000A3D6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DB4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CDE7B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0B4109C6" w14:textId="77777777" w:rsidTr="001132EE">
        <w:trPr>
          <w:trHeight w:val="615"/>
        </w:trPr>
        <w:tc>
          <w:tcPr>
            <w:tcW w:w="7128" w:type="dxa"/>
          </w:tcPr>
          <w:p w14:paraId="47B0EF9B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041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FA61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22456CC0" w14:textId="77777777" w:rsidTr="001132EE">
        <w:trPr>
          <w:trHeight w:val="615"/>
        </w:trPr>
        <w:tc>
          <w:tcPr>
            <w:tcW w:w="7128" w:type="dxa"/>
          </w:tcPr>
          <w:p w14:paraId="59209CB0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8C6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CFCB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650B2EDB" w14:textId="77777777" w:rsidTr="001132EE">
        <w:trPr>
          <w:trHeight w:val="615"/>
        </w:trPr>
        <w:tc>
          <w:tcPr>
            <w:tcW w:w="7128" w:type="dxa"/>
          </w:tcPr>
          <w:p w14:paraId="5C69B899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DEC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6467F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264D3693" w14:textId="77777777" w:rsidTr="00576275">
        <w:trPr>
          <w:trHeight w:val="615"/>
        </w:trPr>
        <w:tc>
          <w:tcPr>
            <w:tcW w:w="7128" w:type="dxa"/>
          </w:tcPr>
          <w:p w14:paraId="791174A7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67E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CA1F0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7B337CB1" w14:textId="77777777" w:rsidR="00BD7EC0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p w14:paraId="01438399" w14:textId="77777777" w:rsidR="00BD7EC0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p w14:paraId="161C2A46" w14:textId="77777777"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>საბოლოო შედეგი:   ----------</w:t>
      </w:r>
      <w:r w:rsidR="001132EE" w:rsidRPr="001132EE">
        <w:rPr>
          <w:rFonts w:ascii="Sylfaen" w:hAnsi="Sylfaen"/>
          <w:lang w:val="ka-GE"/>
        </w:rPr>
        <w:t>----------</w:t>
      </w:r>
      <w:r w:rsidR="001132EE">
        <w:rPr>
          <w:rFonts w:ascii="Sylfaen" w:hAnsi="Sylfaen"/>
          <w:lang w:val="ka-GE"/>
        </w:rPr>
        <w:t xml:space="preserve">---    </w:t>
      </w:r>
      <w:r w:rsidRPr="001132EE">
        <w:rPr>
          <w:rFonts w:ascii="Sylfaen" w:hAnsi="Sylfaen"/>
          <w:lang w:val="ka-GE"/>
        </w:rPr>
        <w:t>(სწავლის შედეგი დადასტურდა ან ვერ დადასტურდა</w:t>
      </w:r>
      <w:r w:rsidR="000A3D6A">
        <w:rPr>
          <w:rFonts w:ascii="Sylfaen" w:hAnsi="Sylfaen"/>
        </w:rPr>
        <w:t xml:space="preserve">    </w:t>
      </w:r>
      <w:r w:rsidR="001132EE" w:rsidRPr="001132EE">
        <w:rPr>
          <w:rFonts w:ascii="Sylfaen" w:hAnsi="Sylfaen"/>
          <w:lang w:val="ka-GE"/>
        </w:rPr>
        <w:t>შესრულების კრიტერიუმის ნაწილში)</w:t>
      </w:r>
    </w:p>
    <w:p w14:paraId="518E80EB" w14:textId="77777777"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 xml:space="preserve">შემფასებლის ხელმოწერა:  ------------------------------------    </w:t>
      </w:r>
    </w:p>
    <w:p w14:paraId="62F49345" w14:textId="77777777"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>სტუდენტის ხელმოწერა:    ------------------------------------</w:t>
      </w:r>
    </w:p>
    <w:p w14:paraId="5BC2A2C5" w14:textId="77777777" w:rsidR="00BD7EC0" w:rsidRDefault="00BD7EC0" w:rsidP="00BD7EC0">
      <w:pPr>
        <w:rPr>
          <w:rFonts w:ascii="Sylfaen" w:hAnsi="Sylfaen"/>
          <w:sz w:val="24"/>
          <w:szCs w:val="24"/>
          <w:lang w:val="ka-GE"/>
        </w:rPr>
      </w:pPr>
    </w:p>
    <w:p w14:paraId="54EB3E33" w14:textId="77777777" w:rsidR="00BD7EC0" w:rsidRPr="00885113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sectPr w:rsidR="00BD7EC0" w:rsidRPr="00885113" w:rsidSect="00E62543">
      <w:pgSz w:w="15840" w:h="12240" w:orient="landscape"/>
      <w:pgMar w:top="36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6D42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8D9"/>
    <w:multiLevelType w:val="hybridMultilevel"/>
    <w:tmpl w:val="15187C20"/>
    <w:lvl w:ilvl="0" w:tplc="E76A60A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A4B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FED06BE"/>
    <w:multiLevelType w:val="multilevel"/>
    <w:tmpl w:val="842C1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953B1A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18A6EB5"/>
    <w:multiLevelType w:val="hybridMultilevel"/>
    <w:tmpl w:val="15187C20"/>
    <w:lvl w:ilvl="0" w:tplc="E76A60A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5000"/>
    <w:multiLevelType w:val="hybridMultilevel"/>
    <w:tmpl w:val="A792246C"/>
    <w:lvl w:ilvl="0" w:tplc="A500641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85449E1"/>
    <w:multiLevelType w:val="hybridMultilevel"/>
    <w:tmpl w:val="878EF852"/>
    <w:lvl w:ilvl="0" w:tplc="00A88096">
      <w:start w:val="1"/>
      <w:numFmt w:val="decimal"/>
      <w:lvlText w:val="%1)"/>
      <w:lvlJc w:val="left"/>
      <w:pPr>
        <w:ind w:left="885" w:hanging="360"/>
      </w:pPr>
      <w:rPr>
        <w:rFonts w:ascii="Sylfaen" w:eastAsiaTheme="minorEastAsia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9445583"/>
    <w:multiLevelType w:val="hybridMultilevel"/>
    <w:tmpl w:val="BAF491BE"/>
    <w:lvl w:ilvl="0" w:tplc="CCBCC00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2BBB6922"/>
    <w:multiLevelType w:val="hybridMultilevel"/>
    <w:tmpl w:val="D82A6A64"/>
    <w:lvl w:ilvl="0" w:tplc="EFCAE2FE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7A95"/>
    <w:multiLevelType w:val="hybridMultilevel"/>
    <w:tmpl w:val="BAF491BE"/>
    <w:lvl w:ilvl="0" w:tplc="CCBCC00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4153ACA"/>
    <w:multiLevelType w:val="hybridMultilevel"/>
    <w:tmpl w:val="347CC432"/>
    <w:lvl w:ilvl="0" w:tplc="86E0E0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8CA4F9B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476D6"/>
    <w:multiLevelType w:val="multilevel"/>
    <w:tmpl w:val="8C94A7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B67282"/>
    <w:multiLevelType w:val="hybridMultilevel"/>
    <w:tmpl w:val="AFE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A0ED6"/>
    <w:multiLevelType w:val="multilevel"/>
    <w:tmpl w:val="B0B46C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0B6CB4"/>
    <w:multiLevelType w:val="hybridMultilevel"/>
    <w:tmpl w:val="B9F0A618"/>
    <w:lvl w:ilvl="0" w:tplc="44E43392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C173507"/>
    <w:multiLevelType w:val="hybridMultilevel"/>
    <w:tmpl w:val="B1E88118"/>
    <w:lvl w:ilvl="0" w:tplc="C1E27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6303B3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C3B41"/>
    <w:multiLevelType w:val="hybridMultilevel"/>
    <w:tmpl w:val="08A4DE12"/>
    <w:lvl w:ilvl="0" w:tplc="8A322DE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10DB6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7B61D1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34190"/>
    <w:multiLevelType w:val="hybridMultilevel"/>
    <w:tmpl w:val="DCDED36E"/>
    <w:lvl w:ilvl="0" w:tplc="438479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9AE5C1B"/>
    <w:multiLevelType w:val="hybridMultilevel"/>
    <w:tmpl w:val="BBC4D1FA"/>
    <w:lvl w:ilvl="0" w:tplc="A27ACE24">
      <w:start w:val="1"/>
      <w:numFmt w:val="decimal"/>
      <w:lvlText w:val="%1)"/>
      <w:lvlJc w:val="left"/>
      <w:pPr>
        <w:ind w:left="4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FDF5961"/>
    <w:multiLevelType w:val="hybridMultilevel"/>
    <w:tmpl w:val="73E0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17"/>
  </w:num>
  <w:num w:numId="5">
    <w:abstractNumId w:val="14"/>
  </w:num>
  <w:num w:numId="6">
    <w:abstractNumId w:val="22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16"/>
  </w:num>
  <w:num w:numId="12">
    <w:abstractNumId w:val="10"/>
  </w:num>
  <w:num w:numId="13">
    <w:abstractNumId w:val="23"/>
  </w:num>
  <w:num w:numId="14">
    <w:abstractNumId w:val="20"/>
  </w:num>
  <w:num w:numId="15">
    <w:abstractNumId w:val="18"/>
  </w:num>
  <w:num w:numId="16">
    <w:abstractNumId w:val="11"/>
  </w:num>
  <w:num w:numId="17">
    <w:abstractNumId w:val="1"/>
  </w:num>
  <w:num w:numId="18">
    <w:abstractNumId w:val="9"/>
  </w:num>
  <w:num w:numId="19">
    <w:abstractNumId w:val="0"/>
  </w:num>
  <w:num w:numId="20">
    <w:abstractNumId w:val="4"/>
  </w:num>
  <w:num w:numId="21">
    <w:abstractNumId w:val="19"/>
  </w:num>
  <w:num w:numId="22">
    <w:abstractNumId w:val="5"/>
  </w:num>
  <w:num w:numId="23">
    <w:abstractNumId w:val="7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F4"/>
    <w:rsid w:val="00066EDF"/>
    <w:rsid w:val="00074855"/>
    <w:rsid w:val="000A3D6A"/>
    <w:rsid w:val="001132EE"/>
    <w:rsid w:val="00150541"/>
    <w:rsid w:val="00192D04"/>
    <w:rsid w:val="001E32E2"/>
    <w:rsid w:val="001F4F7D"/>
    <w:rsid w:val="002007A5"/>
    <w:rsid w:val="0022493F"/>
    <w:rsid w:val="00284ED4"/>
    <w:rsid w:val="002F0428"/>
    <w:rsid w:val="002F2F30"/>
    <w:rsid w:val="002F7023"/>
    <w:rsid w:val="003622CC"/>
    <w:rsid w:val="003D7FD4"/>
    <w:rsid w:val="004074BF"/>
    <w:rsid w:val="0047161C"/>
    <w:rsid w:val="004912F4"/>
    <w:rsid w:val="00492BC9"/>
    <w:rsid w:val="004D4A6D"/>
    <w:rsid w:val="004F4525"/>
    <w:rsid w:val="00515314"/>
    <w:rsid w:val="00567632"/>
    <w:rsid w:val="00576275"/>
    <w:rsid w:val="00582E82"/>
    <w:rsid w:val="005C4B5D"/>
    <w:rsid w:val="006447BC"/>
    <w:rsid w:val="0067560F"/>
    <w:rsid w:val="006A39B4"/>
    <w:rsid w:val="006E1FBF"/>
    <w:rsid w:val="00761A95"/>
    <w:rsid w:val="00791AD1"/>
    <w:rsid w:val="007A1731"/>
    <w:rsid w:val="007A76EA"/>
    <w:rsid w:val="007E4B8E"/>
    <w:rsid w:val="0085607C"/>
    <w:rsid w:val="00885113"/>
    <w:rsid w:val="008F5EBC"/>
    <w:rsid w:val="00907351"/>
    <w:rsid w:val="009347BB"/>
    <w:rsid w:val="00943041"/>
    <w:rsid w:val="0096471C"/>
    <w:rsid w:val="009C1F6D"/>
    <w:rsid w:val="009C3848"/>
    <w:rsid w:val="009E1911"/>
    <w:rsid w:val="00A82C28"/>
    <w:rsid w:val="00AE4C33"/>
    <w:rsid w:val="00BD365B"/>
    <w:rsid w:val="00BD7EC0"/>
    <w:rsid w:val="00BE5B82"/>
    <w:rsid w:val="00C562E4"/>
    <w:rsid w:val="00C600C7"/>
    <w:rsid w:val="00C948AB"/>
    <w:rsid w:val="00CF1B05"/>
    <w:rsid w:val="00D37938"/>
    <w:rsid w:val="00D707E8"/>
    <w:rsid w:val="00D70A0A"/>
    <w:rsid w:val="00DF233C"/>
    <w:rsid w:val="00E048D3"/>
    <w:rsid w:val="00E26698"/>
    <w:rsid w:val="00E31EC3"/>
    <w:rsid w:val="00E62543"/>
    <w:rsid w:val="00E95BD6"/>
    <w:rsid w:val="00F05A71"/>
    <w:rsid w:val="00F60A75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089"/>
  <w15:docId w15:val="{2F8FC7BD-D601-4BBB-9BE7-A36C99A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2020-08-12T06:05:00Z</cp:lastPrinted>
  <dcterms:created xsi:type="dcterms:W3CDTF">2020-08-12T06:39:00Z</dcterms:created>
  <dcterms:modified xsi:type="dcterms:W3CDTF">2020-08-12T06:44:00Z</dcterms:modified>
</cp:coreProperties>
</file>